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FE53" w14:textId="4321AD07" w:rsidR="007358E8" w:rsidRPr="007358E8" w:rsidRDefault="007358E8">
      <w:pPr>
        <w:rPr>
          <w:sz w:val="24"/>
          <w:szCs w:val="24"/>
        </w:rPr>
      </w:pPr>
      <w:r w:rsidRPr="007358E8">
        <w:rPr>
          <w:sz w:val="24"/>
          <w:szCs w:val="24"/>
        </w:rPr>
        <w:t xml:space="preserve">Pathway 1 </w:t>
      </w:r>
      <w:r>
        <w:rPr>
          <w:sz w:val="24"/>
          <w:szCs w:val="24"/>
        </w:rPr>
        <w:t xml:space="preserve">- </w:t>
      </w:r>
      <w:r w:rsidRPr="007358E8">
        <w:rPr>
          <w:sz w:val="24"/>
          <w:szCs w:val="24"/>
        </w:rPr>
        <w:t xml:space="preserve">Support to recover at </w:t>
      </w:r>
      <w:proofErr w:type="gramStart"/>
      <w:r w:rsidRPr="007358E8">
        <w:rPr>
          <w:sz w:val="24"/>
          <w:szCs w:val="24"/>
        </w:rPr>
        <w:t>home</w:t>
      </w:r>
      <w:proofErr w:type="gramEnd"/>
      <w:r w:rsidRPr="007358E8">
        <w:rPr>
          <w:sz w:val="24"/>
          <w:szCs w:val="24"/>
        </w:rPr>
        <w:t xml:space="preserve"> </w:t>
      </w:r>
    </w:p>
    <w:p w14:paraId="348E2BE6" w14:textId="38751D07" w:rsidR="007358E8" w:rsidRPr="007358E8" w:rsidRDefault="007358E8" w:rsidP="007358E8">
      <w:pPr>
        <w:pStyle w:val="ListParagraph"/>
        <w:numPr>
          <w:ilvl w:val="0"/>
          <w:numId w:val="1"/>
        </w:numPr>
      </w:pP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 xml:space="preserve">Patient returns to usual place of residence with additional </w:t>
      </w: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>support.</w:t>
      </w: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4D36EAC6" w14:textId="76E6F980" w:rsidR="007358E8" w:rsidRPr="007358E8" w:rsidRDefault="007358E8" w:rsidP="007358E8">
      <w:pPr>
        <w:pStyle w:val="ListParagraph"/>
        <w:numPr>
          <w:ilvl w:val="0"/>
          <w:numId w:val="1"/>
        </w:numPr>
      </w:pP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>May</w:t>
      </w:r>
      <w:r w:rsidRPr="007358E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include short-term therapy, </w:t>
      </w:r>
      <w:proofErr w:type="gramStart"/>
      <w:r w:rsidRPr="007358E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nursing</w:t>
      </w:r>
      <w:proofErr w:type="gramEnd"/>
      <w:r w:rsidRPr="007358E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or medical support to get back to </w:t>
      </w:r>
      <w:r w:rsidRPr="007358E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independence.</w:t>
      </w:r>
    </w:p>
    <w:p w14:paraId="64DB0223" w14:textId="7DC09161" w:rsidR="007358E8" w:rsidRPr="007358E8" w:rsidRDefault="007358E8" w:rsidP="007358E8">
      <w:pPr>
        <w:pStyle w:val="ListParagraph"/>
        <w:numPr>
          <w:ilvl w:val="0"/>
          <w:numId w:val="1"/>
        </w:numPr>
      </w:pPr>
      <w:r w:rsidRPr="007358E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Also includes a restarting a lapsed existing POC through the locality control room. </w:t>
      </w:r>
    </w:p>
    <w:p w14:paraId="5F963757" w14:textId="0C2FCCB5" w:rsidR="007358E8" w:rsidRPr="007358E8" w:rsidRDefault="007358E8" w:rsidP="007358E8">
      <w:pPr>
        <w:pStyle w:val="ListParagraph"/>
      </w:pPr>
    </w:p>
    <w:p w14:paraId="5CAD0231" w14:textId="77777777" w:rsidR="007358E8" w:rsidRPr="007358E8" w:rsidRDefault="007358E8" w:rsidP="007358E8">
      <w:pPr>
        <w:pStyle w:val="ListParagraph"/>
        <w:numPr>
          <w:ilvl w:val="0"/>
          <w:numId w:val="2"/>
        </w:numPr>
      </w:pP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 xml:space="preserve">Likely 45% of discharges </w:t>
      </w:r>
    </w:p>
    <w:p w14:paraId="7439FF31" w14:textId="1DDD5D99" w:rsidR="007358E8" w:rsidRPr="007358E8" w:rsidRDefault="007358E8" w:rsidP="007358E8">
      <w:pPr>
        <w:pStyle w:val="ListParagraph"/>
        <w:numPr>
          <w:ilvl w:val="0"/>
          <w:numId w:val="2"/>
        </w:numPr>
      </w:pP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 xml:space="preserve">New care package required or increase to existing </w:t>
      </w: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>package.</w:t>
      </w:r>
    </w:p>
    <w:p w14:paraId="7000027E" w14:textId="77777777" w:rsidR="007358E8" w:rsidRPr="007358E8" w:rsidRDefault="007358E8" w:rsidP="007358E8">
      <w:pPr>
        <w:pStyle w:val="ListParagraph"/>
        <w:numPr>
          <w:ilvl w:val="0"/>
          <w:numId w:val="2"/>
        </w:numPr>
      </w:pP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 xml:space="preserve">Restart of existing package of care that has lapsed due to admission (&gt;48 hours) </w:t>
      </w:r>
    </w:p>
    <w:p w14:paraId="4B6C9A2D" w14:textId="611F92F5" w:rsidR="007358E8" w:rsidRPr="007358E8" w:rsidRDefault="007358E8" w:rsidP="007358E8">
      <w:pPr>
        <w:pStyle w:val="ListParagraph"/>
        <w:numPr>
          <w:ilvl w:val="0"/>
          <w:numId w:val="2"/>
        </w:numPr>
      </w:pP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 xml:space="preserve">Temporary reablement to maximise </w:t>
      </w: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>independence.</w:t>
      </w: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20639AAC" w14:textId="473DAEB6" w:rsidR="007358E8" w:rsidRPr="007358E8" w:rsidRDefault="007358E8" w:rsidP="007358E8">
      <w:pPr>
        <w:pStyle w:val="ListParagraph"/>
        <w:numPr>
          <w:ilvl w:val="0"/>
          <w:numId w:val="2"/>
        </w:numPr>
      </w:pPr>
      <w:r w:rsidRPr="007358E8">
        <w:rPr>
          <w:rFonts w:asciiTheme="minorHAnsi" w:eastAsiaTheme="minorEastAsia" w:hAnsi="Calibri" w:cstheme="minorBidi"/>
          <w:color w:val="000000" w:themeColor="text1"/>
          <w:kern w:val="24"/>
        </w:rPr>
        <w:t xml:space="preserve">Nursing/therapy assessment/intervention </w:t>
      </w:r>
    </w:p>
    <w:p w14:paraId="24645043" w14:textId="1355B286" w:rsidR="007358E8" w:rsidRPr="007358E8" w:rsidRDefault="007358E8" w:rsidP="007358E8">
      <w:pPr>
        <w:rPr>
          <w:sz w:val="24"/>
          <w:szCs w:val="24"/>
        </w:rPr>
      </w:pPr>
    </w:p>
    <w:p w14:paraId="59AE7946" w14:textId="09947CBE" w:rsidR="007358E8" w:rsidRPr="007358E8" w:rsidRDefault="007358E8" w:rsidP="007358E8">
      <w:pPr>
        <w:rPr>
          <w:sz w:val="24"/>
          <w:szCs w:val="24"/>
        </w:rPr>
      </w:pPr>
      <w:r w:rsidRPr="007358E8">
        <w:rPr>
          <w:sz w:val="24"/>
          <w:szCs w:val="24"/>
        </w:rPr>
        <w:t xml:space="preserve">Once a referral has been sent from the acute hospital control room teams will work with reablement services to identify if reablement or a commissioned package of care is most appropriate and source this care. </w:t>
      </w:r>
    </w:p>
    <w:p w14:paraId="3AEBD024" w14:textId="64B8AFD1" w:rsidR="007358E8" w:rsidRPr="007358E8" w:rsidRDefault="007358E8" w:rsidP="007358E8">
      <w:pPr>
        <w:rPr>
          <w:sz w:val="24"/>
          <w:szCs w:val="24"/>
        </w:rPr>
      </w:pPr>
      <w:r w:rsidRPr="007358E8">
        <w:rPr>
          <w:sz w:val="24"/>
          <w:szCs w:val="24"/>
        </w:rPr>
        <w:t xml:space="preserve">Patient will be contacted within the first 1-2 days following discharge to make sure they are home safely and hey will be allocated a social worker/social care assessor within 48 hours of returning home to review care needs following hospital discharge. </w:t>
      </w:r>
    </w:p>
    <w:p w14:paraId="3B903F17" w14:textId="77777777" w:rsidR="007358E8" w:rsidRPr="007358E8" w:rsidRDefault="007358E8" w:rsidP="007358E8">
      <w:pPr>
        <w:rPr>
          <w:sz w:val="28"/>
        </w:rPr>
      </w:pPr>
    </w:p>
    <w:p w14:paraId="457A9FA4" w14:textId="3F7C6507" w:rsidR="007358E8" w:rsidRDefault="007358E8"/>
    <w:sectPr w:rsidR="00735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BEE"/>
    <w:multiLevelType w:val="hybridMultilevel"/>
    <w:tmpl w:val="B6742FC4"/>
    <w:lvl w:ilvl="0" w:tplc="DB48D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21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0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66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89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0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CC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81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28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FB2796"/>
    <w:multiLevelType w:val="hybridMultilevel"/>
    <w:tmpl w:val="AB3EEBC6"/>
    <w:lvl w:ilvl="0" w:tplc="884E9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42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0D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2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A4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C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B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46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A2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378673">
    <w:abstractNumId w:val="1"/>
  </w:num>
  <w:num w:numId="2" w16cid:durableId="76704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E8"/>
    <w:rsid w:val="005F4A8B"/>
    <w:rsid w:val="007358E8"/>
    <w:rsid w:val="00A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B017"/>
  <w15:chartTrackingRefBased/>
  <w15:docId w15:val="{A4238B05-03E8-4F55-A065-C8045CE3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1433709217D4F87F71CAACD49F532" ma:contentTypeVersion="5" ma:contentTypeDescription="Create a new document." ma:contentTypeScope="" ma:versionID="d31f4f6b0897527a0baa870650a926f3">
  <xsd:schema xmlns:xsd="http://www.w3.org/2001/XMLSchema" xmlns:xs="http://www.w3.org/2001/XMLSchema" xmlns:p="http://schemas.microsoft.com/office/2006/metadata/properties" xmlns:ns2="688ef32f-177e-4410-9ff7-5ab767bea8e6" xmlns:ns3="59432374-73d3-4694-a83a-51dc4484728e" targetNamespace="http://schemas.microsoft.com/office/2006/metadata/properties" ma:root="true" ma:fieldsID="2170cf3989c188f4ebddbc1a58c97524" ns2:_="" ns3:_="">
    <xsd:import namespace="688ef32f-177e-4410-9ff7-5ab767bea8e6"/>
    <xsd:import namespace="59432374-73d3-4694-a83a-51dc44847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f32f-177e-4410-9ff7-5ab767bea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2374-73d3-4694-a83a-51dc44847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3F1B4-78D4-40F6-BB49-19DD5F992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ef32f-177e-4410-9ff7-5ab767bea8e6"/>
    <ds:schemaRef ds:uri="59432374-73d3-4694-a83a-51dc44847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7510D-B51C-4BC8-923F-50976EC04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CA3AD-353D-43CE-BF6E-5B3A891780CA}">
  <ds:schemaRefs>
    <ds:schemaRef ds:uri="http://purl.org/dc/elements/1.1/"/>
    <ds:schemaRef ds:uri="http://schemas.microsoft.com/office/2006/documentManagement/types"/>
    <ds:schemaRef ds:uri="688ef32f-177e-4410-9ff7-5ab767bea8e6"/>
    <ds:schemaRef ds:uri="http://schemas.microsoft.com/office/infopath/2007/PartnerControls"/>
    <ds:schemaRef ds:uri="59432374-73d3-4694-a83a-51dc4484728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 Joseph (R0A) Manchester University NHS FT</dc:creator>
  <cp:keywords/>
  <dc:description/>
  <cp:lastModifiedBy>Woodcock Joseph (R0A) Manchester University NHS FT</cp:lastModifiedBy>
  <cp:revision>1</cp:revision>
  <dcterms:created xsi:type="dcterms:W3CDTF">2023-11-09T10:15:00Z</dcterms:created>
  <dcterms:modified xsi:type="dcterms:W3CDTF">2023-11-09T10:28:00Z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0x010100B2B1433709217D4F87F71CAACD49F532</vt:lpwstr>
  </property>
</Properties>
</file>